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DF" w:rsidRDefault="00D0013A" w:rsidP="00856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работы школьной библиотеки </w:t>
      </w:r>
      <w:r w:rsidR="00856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«Сатышевская СОШ им.Ш.З.Зиннурова»</w:t>
      </w:r>
    </w:p>
    <w:p w:rsidR="00D0013A" w:rsidRPr="00F5187C" w:rsidRDefault="00C35ADD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D0013A"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2021/22 учебный год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Школьная библиотека работала по плану, утверждённому администрацией школы, опираясь на разделы общешкольного плана. Школьная библиотека прививала обучающимся интерес к чтению научно-популярной, художественной и публицистической литературе, развивала их потребности в самообразовании, учила ответственности.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много внимания уделяла работе, которая была направлена на изучение дополнительной литературы в помощь школьным программам.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библиотеки являлись: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учебно-воспитательного процесса соответствующей литературой;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библиотекой стояли следующие задачи: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обучающихся с основами библиотечно-библиографических знаний;</w:t>
      </w:r>
    </w:p>
    <w:p w:rsidR="00D0013A" w:rsidRPr="00F5187C" w:rsidRDefault="00C35ADD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культурного, патриотического и гражданского самосознания путем знакомства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литературными и историческими произведениями;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у детей интереса к чтению, приобщение к книге.</w:t>
      </w:r>
    </w:p>
    <w:p w:rsidR="00D0013A" w:rsidRPr="00F5187C" w:rsidRDefault="00F5187C" w:rsidP="00F5187C">
      <w:pPr>
        <w:shd w:val="clear" w:color="auto" w:fill="FFFFFF"/>
        <w:tabs>
          <w:tab w:val="left" w:pos="5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D0013A"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книжным фондом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70967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главных направлений работы школьной библиотеки является комплектование фонда. </w:t>
      </w:r>
    </w:p>
    <w:p w:rsidR="00570967" w:rsidRDefault="00570967" w:rsidP="00570967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Художественная литература поступила:2018-31 шт.;</w:t>
      </w:r>
      <w:r w:rsidR="00481BBF">
        <w:rPr>
          <w:color w:val="333333"/>
        </w:rPr>
        <w:t xml:space="preserve"> </w:t>
      </w:r>
      <w:r>
        <w:rPr>
          <w:color w:val="333333"/>
        </w:rPr>
        <w:t>2019-0 шт.</w:t>
      </w:r>
      <w:r w:rsidR="00E1787D">
        <w:rPr>
          <w:color w:val="333333"/>
        </w:rPr>
        <w:t>;</w:t>
      </w:r>
      <w:r w:rsidR="00481BBF">
        <w:rPr>
          <w:color w:val="333333"/>
        </w:rPr>
        <w:t xml:space="preserve"> </w:t>
      </w:r>
      <w:r w:rsidR="00E1787D">
        <w:rPr>
          <w:color w:val="333333"/>
        </w:rPr>
        <w:t>2020-48 шт.</w:t>
      </w:r>
      <w:r>
        <w:rPr>
          <w:color w:val="333333"/>
        </w:rPr>
        <w:t>и 20 шт.(рус.)-альбом-раскраска.</w:t>
      </w:r>
      <w:r w:rsidR="00481BBF">
        <w:rPr>
          <w:color w:val="333333"/>
        </w:rPr>
        <w:t xml:space="preserve">; </w:t>
      </w:r>
      <w:r w:rsidR="00E1787D">
        <w:rPr>
          <w:color w:val="333333"/>
        </w:rPr>
        <w:t>2021</w:t>
      </w:r>
      <w:r w:rsidR="00837749">
        <w:rPr>
          <w:color w:val="333333"/>
        </w:rPr>
        <w:t>-10 плакат</w:t>
      </w:r>
      <w:r w:rsidR="00481BBF">
        <w:rPr>
          <w:color w:val="333333"/>
        </w:rPr>
        <w:t xml:space="preserve">ов </w:t>
      </w:r>
      <w:r w:rsidR="00837749">
        <w:rPr>
          <w:color w:val="333333"/>
        </w:rPr>
        <w:t>-на сумму 4296,60</w:t>
      </w:r>
      <w:r w:rsidR="00481BBF">
        <w:rPr>
          <w:color w:val="333333"/>
        </w:rPr>
        <w:t>руб.</w:t>
      </w:r>
      <w:r w:rsidR="00837749">
        <w:rPr>
          <w:color w:val="333333"/>
        </w:rPr>
        <w:t>;</w:t>
      </w:r>
      <w:r w:rsidR="00481BBF">
        <w:rPr>
          <w:color w:val="333333"/>
        </w:rPr>
        <w:t xml:space="preserve"> книги-</w:t>
      </w:r>
      <w:r w:rsidR="00837749">
        <w:rPr>
          <w:color w:val="333333"/>
        </w:rPr>
        <w:t>1шт.(1083,50</w:t>
      </w:r>
      <w:r w:rsidR="00481BBF">
        <w:rPr>
          <w:color w:val="333333"/>
        </w:rPr>
        <w:t>руб.)</w:t>
      </w:r>
      <w:r w:rsidR="00837749">
        <w:rPr>
          <w:color w:val="333333"/>
        </w:rPr>
        <w:t xml:space="preserve"> и 30шт.-10036,80руб.</w:t>
      </w:r>
    </w:p>
    <w:p w:rsidR="00570967" w:rsidRPr="00837749" w:rsidRDefault="00570967" w:rsidP="00837749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Учебники поступили: 201</w:t>
      </w:r>
      <w:r w:rsidR="00C93124">
        <w:rPr>
          <w:color w:val="333333"/>
        </w:rPr>
        <w:t>8-380 шт, 2019-297 шт., 2020- 237</w:t>
      </w:r>
      <w:r>
        <w:rPr>
          <w:color w:val="333333"/>
        </w:rPr>
        <w:t xml:space="preserve"> </w:t>
      </w:r>
      <w:r w:rsidRPr="00104137">
        <w:rPr>
          <w:color w:val="333333"/>
        </w:rPr>
        <w:t> </w:t>
      </w:r>
      <w:r>
        <w:rPr>
          <w:color w:val="333333"/>
        </w:rPr>
        <w:t>шт.</w:t>
      </w:r>
      <w:r w:rsidR="00C93124">
        <w:rPr>
          <w:color w:val="333333"/>
        </w:rPr>
        <w:t>и 79 пособий(всего-316);</w:t>
      </w:r>
      <w:r>
        <w:rPr>
          <w:color w:val="333333"/>
        </w:rPr>
        <w:t xml:space="preserve"> </w:t>
      </w:r>
      <w:r w:rsidR="00837749">
        <w:rPr>
          <w:color w:val="333333"/>
        </w:rPr>
        <w:t>2021-244</w:t>
      </w:r>
      <w:r w:rsidR="00C93124">
        <w:rPr>
          <w:color w:val="333333"/>
        </w:rPr>
        <w:t xml:space="preserve"> </w:t>
      </w:r>
      <w:r w:rsidR="00837749">
        <w:rPr>
          <w:color w:val="333333"/>
        </w:rPr>
        <w:t>шт.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году продолжилась работа по сохранности фонда и возмещению ущерба, причинённого книгам. Велась работа с задолжниками. Были проанализированы формуляры всех читателей, выявлены задолжники, списки поданы классным руководителям, постоянно контролируется состояние возвращаемой литературы, проводятся беседы с обучающимися о бережном отношении к книгам.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обучающимися начальной школы проведён библиотечный урок «Правила обращения с книгой».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поступления книг в библиотеку осуществляется приём, систематизация, техническая обработка, запись в суммарную и инвентарную книгу, в каталоги.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учёта фонда заведена следующая документация: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книги суммарного учёта основного и учебного фонда;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инвентарные книги;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учёта выдачи учебников;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инвентарная книга подарочных изданий;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инвентарная книга учёта дисков CD и DVD;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читательские формуляры.</w:t>
      </w:r>
    </w:p>
    <w:p w:rsidR="00813DC3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библиотечного фонда являются периодические издания.</w:t>
      </w:r>
      <w:r w:rsidR="00813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полугодие 2022г.  подписались на 5 газет и 8 журналов.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D0013A"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учебным фондом</w:t>
      </w:r>
    </w:p>
    <w:p w:rsidR="00D0013A" w:rsidRPr="00F5187C" w:rsidRDefault="00813DC3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обеспечены учебниками на 100 %.</w:t>
      </w:r>
    </w:p>
    <w:p w:rsidR="00D0013A" w:rsidRPr="00F5187C" w:rsidRDefault="00217AE3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работа по оформлению заказа учебников на новый учебный год совместно с заместителем директора по УВР, руководителями МО, учителями-предметниками. Составлен и оформлен заказ учебников на 2022/2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год с учётом ФГОС.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897A41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оведена работа по проверке учебн</w:t>
      </w:r>
      <w:r w:rsidR="00897A41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фонда.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вновь поступившие учебники своевременно инвентаризированы, обработаны и выданы обучающимся.</w:t>
      </w:r>
    </w:p>
    <w:p w:rsidR="00D0013A" w:rsidRPr="00F5187C" w:rsidRDefault="00217AE3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систематически работала по воспитанию бережного отношения к учебникам, были проведены индивидуальные и коллективные беседы. В этой работе большую помощь оказывают классные руководители, учителя школы.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учебном году проделана следующая методическая работа по учебному фонду: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 график по сдаче и выдаче учебников на 2021-2022 уч. год;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 и оформлен заказ на новый учебный год;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подготовлены формуляры к выдаче учебников;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подобраны комплекты учебников по классам;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осуществлена выдача и прием учебников.</w:t>
      </w:r>
    </w:p>
    <w:p w:rsidR="00D0013A" w:rsidRPr="00F5187C" w:rsidRDefault="00D0013A" w:rsidP="00F51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Показатели библиотечной статистики за _2021 – 2022_ учебный год.</w:t>
      </w:r>
    </w:p>
    <w:tbl>
      <w:tblPr>
        <w:tblW w:w="9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4617"/>
        <w:gridCol w:w="3442"/>
        <w:gridCol w:w="876"/>
      </w:tblGrid>
      <w:tr w:rsidR="00D0013A" w:rsidRPr="00F5187C" w:rsidTr="00813DC3">
        <w:tc>
          <w:tcPr>
            <w:tcW w:w="51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Контингент читателей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D0013A" w:rsidRPr="00F5187C" w:rsidTr="00813DC3">
        <w:trPr>
          <w:trHeight w:val="360"/>
        </w:trPr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 записанных впервые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и прочих категорий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Контингент обучающихся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013A"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="00D0013A"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  <w:r w:rsidR="00D0013A"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Книговыдача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</w:t>
            </w:r>
          </w:p>
        </w:tc>
      </w:tr>
      <w:tr w:rsidR="00D0013A" w:rsidRPr="00F5187C" w:rsidTr="00813DC3">
        <w:tc>
          <w:tcPr>
            <w:tcW w:w="5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813DC3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0013A"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Книгообеспеченность (учебники)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D0013A" w:rsidRPr="00F5187C" w:rsidRDefault="00D0013A" w:rsidP="00F5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показателями работы школьных библиотек являются: книгообеспеченность, читаемость и посещаемость.</w:t>
      </w:r>
    </w:p>
    <w:p w:rsidR="00217AE3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среднего и старшего звена, в основном, брали только программную художественную литературу. Активными читателями в этом учебном году были обучающиеся начальной ступени. По анализу работы библиотеки, наибольшее количество книг и периодических изданий было взято обучающимися начальных классов. Обучающиеся основного и среднего звена мало брали в школьной библиотеке книг и другой литературы, редко пользовались периодическими изданиями по своему желанию и интересу. </w:t>
      </w:r>
    </w:p>
    <w:p w:rsidR="00D0013A" w:rsidRDefault="00217AE3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Провожу библиотечные уроки с использованием новых инфор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мационных технологий.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уроки обучающиеся воспринимают лучше, чем простые беседы, так как структура традиционных библиотечных уроков не отвечает требованиям времени.</w:t>
      </w:r>
    </w:p>
    <w:p w:rsidR="00006089" w:rsidRPr="00006089" w:rsidRDefault="00006089" w:rsidP="000060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60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0060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ПРОВЕДЕННЫЕ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060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БИБЛИОТЕЧНЫЕ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060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УРОКИ</w:t>
      </w:r>
    </w:p>
    <w:p w:rsidR="00006089" w:rsidRPr="00006089" w:rsidRDefault="00006089" w:rsidP="00006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Главная задача-сделать так, чтобы у детей были знания, опыт и познание работы информационной деятельности.</w:t>
      </w:r>
    </w:p>
    <w:p w:rsidR="00006089" w:rsidRPr="00006089" w:rsidRDefault="00006089" w:rsidP="000060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898"/>
        <w:gridCol w:w="2317"/>
        <w:gridCol w:w="2331"/>
      </w:tblGrid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библиотечного урока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Месяц</w:t>
            </w:r>
          </w:p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«Книжным домом».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книги.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информации.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Энциклопедии.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и ее создатели.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плана,тезисов,списков литературы.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«отлично».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06089" w:rsidRPr="00006089" w:rsidTr="006625AA">
        <w:tc>
          <w:tcPr>
            <w:tcW w:w="817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968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«Выпускной».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006089" w:rsidRPr="00006089" w:rsidRDefault="00006089" w:rsidP="0000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006089" w:rsidRDefault="00006089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DC3" w:rsidRPr="00F5187C" w:rsidRDefault="00813DC3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="00D0013A"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Библиотечно-библиографическая работа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ведётся работа по редактированию алфавитного каталога. Этот каталог помогает выявить наличие книги в библиотеке, составить список литературы по запрашиваемой теме или автору.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D0013A"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Массовая работа. Работа с читателями.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Массовая работа в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В процессе проведения массовых мероприятий решалась задача количественного и качественного обслуживания.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направлением деятельности библиотеки является раскрытие фонда через выставки. В нашей библиотеке они оформлялись к юбилейным и знаменательным датам:</w:t>
      </w:r>
    </w:p>
    <w:p w:rsidR="00D0013A" w:rsidRPr="00F5187C" w:rsidRDefault="00D0013A" w:rsidP="00F518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Всероссийская неделя детской и юношеской книги.</w:t>
      </w:r>
    </w:p>
    <w:p w:rsidR="00D0013A" w:rsidRPr="00F5187C" w:rsidRDefault="00D0013A" w:rsidP="00F518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Книжная выставка</w:t>
      </w:r>
      <w:r w:rsidRPr="00F51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«Книги-юбиляры 2022 года».</w:t>
      </w:r>
    </w:p>
    <w:p w:rsidR="00D0013A" w:rsidRPr="00F5187C" w:rsidRDefault="00D0013A" w:rsidP="00F518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Книжная выставка «Я читаю книги о войне».</w:t>
      </w:r>
    </w:p>
    <w:p w:rsidR="00897A41" w:rsidRPr="00F5187C" w:rsidRDefault="00922EE3" w:rsidP="00F518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книг к юбилейным датам  татарских  писателей (в течение года).</w:t>
      </w:r>
    </w:p>
    <w:p w:rsidR="00D0013A" w:rsidRPr="00F5187C" w:rsidRDefault="00D0013A" w:rsidP="00F518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книг к юбилейным датам русских писателей (в течение года).</w:t>
      </w:r>
    </w:p>
    <w:p w:rsidR="00D0013A" w:rsidRPr="00F5187C" w:rsidRDefault="00D0013A" w:rsidP="00F518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книг к юбилейным датам зарубежных писателей (в течение года).</w:t>
      </w:r>
    </w:p>
    <w:p w:rsidR="00D0013A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="00922EE3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за учебный год поставлено 20</w:t>
      </w: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</w:t>
      </w:r>
      <w:r w:rsidR="00922EE3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авок.</w:t>
      </w:r>
    </w:p>
    <w:p w:rsidR="00851574" w:rsidRDefault="00851574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2021-2022 учебном году проводилась акция «Подари книге вторую жизнь».Дарили 102 книг.</w:t>
      </w:r>
    </w:p>
    <w:p w:rsidR="00851574" w:rsidRDefault="00851574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конкурса:</w:t>
      </w:r>
      <w:r w:rsidR="002A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«Сатышевская СОШ им.Ш.З.Зиннурова»-2 место в муниципальном этапе республиканской благотворительной акции «Подари книге вторую жизнь» в номинации «Лучшая школа-даритель»; 5 класс-1 место в номинации «Лучший класс-даритель»;</w:t>
      </w:r>
      <w:r w:rsidR="00C931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класс-2 место в номинации «Лучший класс-даритель»;Гильмутдинова Д.Г.-3 место-в номинации «Лу</w:t>
      </w:r>
      <w:r w:rsidR="002A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чший даритель среди организаций,д</w:t>
      </w:r>
      <w:r w:rsidR="00C931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ругих лиц и родителей».</w:t>
      </w:r>
    </w:p>
    <w:p w:rsidR="00C93124" w:rsidRPr="00F5187C" w:rsidRDefault="00C93124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школьная библиотека участвовала в районном конкурсе «Лучшая школьная библиотека».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читателей осуществлялось в соответствии с графиком работы библиотеки. На младшие классы в начале учебного года был составлен график посещения библиотеки с учителем. В первой половине года посещение было активным, во второй половине во многих классах дети в библиотеку стали приходить в основном самостоятельно.</w:t>
      </w:r>
    </w:p>
    <w:p w:rsidR="00922EE3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привлечения читателей в библиотеку и формирование у школьников информационной, культуры чтения, умения и навыков библиотечного пользования</w:t>
      </w:r>
      <w:r w:rsidR="00922EE3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проводились библиотечные уроки.</w:t>
      </w: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приобщения обучающихся к творчеству писателей и популяризации литературы использовались различные формы библиотечной работы. Мероприятия проводились вместе с учителями начальной школы, учителем русского языка и литературы. Важное место в этой работе занимают беседы, экспресс информации, презентации, литературные вик</w:t>
      </w:r>
      <w:r w:rsidR="00922EE3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торины, обсуждения, конференции.</w:t>
      </w:r>
    </w:p>
    <w:p w:rsidR="00922EE3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использовались различные формы и приемы, которые помогают обучающимся эмоционально воспринимать значение, смысл, содержание как литературных произведений, так явлений и событий. 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Школьная библиотека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Библиотека пропагандировала чтение. Старалась добиться систематического чтения, прививала интерес к периодической печати.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библиотеки проводилась в соответствии с годовым планом библиотеки и планом работы школы на 2021/2022 учебный год.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задачи, поставленные на этот учебный год, выполнены.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на новый 2022/ 2023 учебный год ставлю: расширение ассортимента библиотечно - информационных услуг, повышение их качества на основе использования новых технологий.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следующем учебном году целью библиотеки, как и прежде, будет: грамотное информационно- библиографическое обслуживание читателей библиотеки.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выявленные в анализе, ставят перед библиотекой задачи, которые предстоит решать в будущем учебном году: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учебно-воспитательного процесса учебно-методическими пособиями, работа по сохранности фонда;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Обучение читателей навыкам самостоятельного пользования всеми библиотечными ресурсами, имеющимися в библиотеке;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Работа с коллективом школы по привлечению детей к чтению.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этого, в следующем 2022/2023 учебном году необходимо уделить внимание: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-воспитанию обучающихся в умении пользоваться библиотекой;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-сохранности учебного фонда;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-повышению престижа библиотеки в школе.</w:t>
      </w:r>
    </w:p>
    <w:p w:rsidR="00D0013A" w:rsidRPr="00F5187C" w:rsidRDefault="00F5187C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обучающихся школы.</w:t>
      </w: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13A" w:rsidRPr="00F5187C" w:rsidRDefault="00D0013A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13A" w:rsidRPr="00F5187C" w:rsidRDefault="00922EE3" w:rsidP="00F5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</w:t>
      </w:r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</w:t>
      </w:r>
      <w:r w:rsidR="00E16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0" w:name="_GoBack"/>
      <w:bookmarkEnd w:id="0"/>
      <w:r w:rsidR="00D0013A"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1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Мухаметханова Г.М.</w:t>
      </w:r>
    </w:p>
    <w:p w:rsidR="00F5187C" w:rsidRDefault="00F5187C" w:rsidP="00F51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P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F5187C" w:rsidRDefault="00F5187C" w:rsidP="00F5187C">
      <w:pPr>
        <w:rPr>
          <w:rFonts w:ascii="Times New Roman" w:hAnsi="Times New Roman" w:cs="Times New Roman"/>
          <w:sz w:val="24"/>
          <w:szCs w:val="24"/>
        </w:rPr>
      </w:pPr>
    </w:p>
    <w:p w:rsidR="001703C2" w:rsidRPr="00F5187C" w:rsidRDefault="00F5187C" w:rsidP="00F5187C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703C2" w:rsidRPr="00F5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388" w:rsidRDefault="00E30388" w:rsidP="00F5187C">
      <w:pPr>
        <w:spacing w:after="0" w:line="240" w:lineRule="auto"/>
      </w:pPr>
      <w:r>
        <w:separator/>
      </w:r>
    </w:p>
  </w:endnote>
  <w:endnote w:type="continuationSeparator" w:id="0">
    <w:p w:rsidR="00E30388" w:rsidRDefault="00E30388" w:rsidP="00F5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388" w:rsidRDefault="00E30388" w:rsidP="00F5187C">
      <w:pPr>
        <w:spacing w:after="0" w:line="240" w:lineRule="auto"/>
      </w:pPr>
      <w:r>
        <w:separator/>
      </w:r>
    </w:p>
  </w:footnote>
  <w:footnote w:type="continuationSeparator" w:id="0">
    <w:p w:rsidR="00E30388" w:rsidRDefault="00E30388" w:rsidP="00F51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10841"/>
    <w:multiLevelType w:val="multilevel"/>
    <w:tmpl w:val="B2B2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B7325"/>
    <w:multiLevelType w:val="multilevel"/>
    <w:tmpl w:val="297A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A0B7D"/>
    <w:multiLevelType w:val="multilevel"/>
    <w:tmpl w:val="CE7A9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3A"/>
    <w:rsid w:val="00006089"/>
    <w:rsid w:val="001703C2"/>
    <w:rsid w:val="00217AE3"/>
    <w:rsid w:val="002A014C"/>
    <w:rsid w:val="004330B2"/>
    <w:rsid w:val="00481BBF"/>
    <w:rsid w:val="004966B8"/>
    <w:rsid w:val="00570967"/>
    <w:rsid w:val="00723537"/>
    <w:rsid w:val="00813DC3"/>
    <w:rsid w:val="00837749"/>
    <w:rsid w:val="00851574"/>
    <w:rsid w:val="008563DF"/>
    <w:rsid w:val="00897A41"/>
    <w:rsid w:val="00922EE3"/>
    <w:rsid w:val="00C35ADD"/>
    <w:rsid w:val="00C93124"/>
    <w:rsid w:val="00D0013A"/>
    <w:rsid w:val="00E161C0"/>
    <w:rsid w:val="00E1787D"/>
    <w:rsid w:val="00E30388"/>
    <w:rsid w:val="00F5187C"/>
    <w:rsid w:val="00FB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767A4-5933-49D2-8F69-22FE5920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1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187C"/>
  </w:style>
  <w:style w:type="paragraph" w:styleId="a6">
    <w:name w:val="footer"/>
    <w:basedOn w:val="a"/>
    <w:link w:val="a7"/>
    <w:uiPriority w:val="99"/>
    <w:unhideWhenUsed/>
    <w:rsid w:val="00F51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187C"/>
  </w:style>
  <w:style w:type="paragraph" w:styleId="a8">
    <w:name w:val="Normal (Web)"/>
    <w:basedOn w:val="a"/>
    <w:uiPriority w:val="99"/>
    <w:unhideWhenUsed/>
    <w:rsid w:val="0057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5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12</cp:revision>
  <dcterms:created xsi:type="dcterms:W3CDTF">2022-06-07T00:59:00Z</dcterms:created>
  <dcterms:modified xsi:type="dcterms:W3CDTF">2022-06-18T18:41:00Z</dcterms:modified>
</cp:coreProperties>
</file>